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2562255859375" w:right="0" w:firstLine="0"/>
        <w:jc w:val="center"/>
        <w:rPr>
          <w:rFonts w:ascii="Arial" w:cs="Arial" w:eastAsia="Arial" w:hAnsi="Arial"/>
          <w:b w:val="0"/>
          <w:i w:val="0"/>
          <w:smallCaps w:val="0"/>
          <w:strike w:val="0"/>
          <w:color w:val="000000"/>
          <w:sz w:val="25.994998931884766"/>
          <w:szCs w:val="25.994998931884766"/>
          <w:u w:val="none"/>
          <w:shd w:fill="auto" w:val="clear"/>
          <w:vertAlign w:val="baseline"/>
        </w:rPr>
      </w:pPr>
      <w:r w:rsidDel="00000000" w:rsidR="00000000" w:rsidRPr="00000000">
        <w:rPr>
          <w:rFonts w:ascii="Arial" w:cs="Arial" w:eastAsia="Arial" w:hAnsi="Arial"/>
          <w:b w:val="0"/>
          <w:i w:val="0"/>
          <w:smallCaps w:val="0"/>
          <w:strike w:val="0"/>
          <w:color w:val="000000"/>
          <w:sz w:val="25.994998931884766"/>
          <w:szCs w:val="25.994998931884766"/>
          <w:highlight w:val="white"/>
          <w:u w:val="none"/>
          <w:vertAlign w:val="baseline"/>
          <w:rtl w:val="0"/>
        </w:rPr>
        <w:t xml:space="preserve">Prohibited Services</w:t>
      </w:r>
      <w:r w:rsidDel="00000000" w:rsidR="00000000" w:rsidRPr="00000000">
        <w:rPr>
          <w:rFonts w:ascii="Arial" w:cs="Arial" w:eastAsia="Arial" w:hAnsi="Arial"/>
          <w:b w:val="0"/>
          <w:i w:val="0"/>
          <w:smallCaps w:val="0"/>
          <w:strike w:val="0"/>
          <w:color w:val="000000"/>
          <w:sz w:val="25.994998931884766"/>
          <w:szCs w:val="25.994998931884766"/>
          <w:u w:val="non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588134765625" w:line="240" w:lineRule="auto"/>
        <w:ind w:left="54.720001220703125" w:right="0" w:firstLine="0"/>
        <w:jc w:val="center"/>
        <w:rPr>
          <w:rFonts w:ascii="Arial" w:cs="Arial" w:eastAsia="Arial" w:hAnsi="Arial"/>
          <w:b w:val="0"/>
          <w:i w:val="0"/>
          <w:smallCaps w:val="0"/>
          <w:strike w:val="0"/>
          <w:color w:val="000000"/>
          <w:sz w:val="72"/>
          <w:szCs w:val="72"/>
          <w:u w:val="none"/>
          <w:shd w:fill="auto" w:val="clear"/>
          <w:vertAlign w:val="baseline"/>
        </w:rPr>
      </w:pPr>
      <w:r w:rsidDel="00000000" w:rsidR="00000000" w:rsidRPr="00000000">
        <w:rPr>
          <w:rFonts w:ascii="Arial" w:cs="Arial" w:eastAsia="Arial" w:hAnsi="Arial"/>
          <w:b w:val="0"/>
          <w:i w:val="0"/>
          <w:smallCaps w:val="0"/>
          <w:strike w:val="0"/>
          <w:color w:val="000000"/>
          <w:sz w:val="72"/>
          <w:szCs w:val="72"/>
          <w:highlight w:val="white"/>
          <w:u w:val="single"/>
          <w:vertAlign w:val="baseline"/>
          <w:rtl w:val="0"/>
        </w:rPr>
        <w:t xml:space="preserve">Do </w:t>
      </w:r>
      <w:r w:rsidDel="00000000" w:rsidR="00000000" w:rsidRPr="00000000">
        <w:rPr>
          <w:rFonts w:ascii="Arial" w:cs="Arial" w:eastAsia="Arial" w:hAnsi="Arial"/>
          <w:b w:val="0"/>
          <w:i w:val="0"/>
          <w:smallCaps w:val="0"/>
          <w:strike w:val="0"/>
          <w:color w:val="ff0000"/>
          <w:sz w:val="72"/>
          <w:szCs w:val="72"/>
          <w:highlight w:val="white"/>
          <w:u w:val="single"/>
          <w:vertAlign w:val="baseline"/>
          <w:rtl w:val="0"/>
        </w:rPr>
        <w:t xml:space="preserve">Not </w:t>
      </w:r>
      <w:r w:rsidDel="00000000" w:rsidR="00000000" w:rsidRPr="00000000">
        <w:rPr>
          <w:rFonts w:ascii="Arial" w:cs="Arial" w:eastAsia="Arial" w:hAnsi="Arial"/>
          <w:b w:val="0"/>
          <w:i w:val="0"/>
          <w:smallCaps w:val="0"/>
          <w:strike w:val="0"/>
          <w:color w:val="000000"/>
          <w:sz w:val="72"/>
          <w:szCs w:val="72"/>
          <w:highlight w:val="white"/>
          <w:u w:val="single"/>
          <w:vertAlign w:val="baseline"/>
          <w:rtl w:val="0"/>
        </w:rPr>
        <w:t xml:space="preserve">Do</w:t>
      </w:r>
      <w:r w:rsidDel="00000000" w:rsidR="00000000" w:rsidRPr="00000000">
        <w:rPr>
          <w:rFonts w:ascii="Arial" w:cs="Arial" w:eastAsia="Arial" w:hAnsi="Arial"/>
          <w:b w:val="0"/>
          <w:i w:val="0"/>
          <w:smallCaps w:val="0"/>
          <w:strike w:val="0"/>
          <w:color w:val="000000"/>
          <w:sz w:val="72"/>
          <w:szCs w:val="72"/>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759521484375" w:line="240" w:lineRule="auto"/>
        <w:ind w:left="10.0799560546875"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SERVICES THAT CANNOT BE PERFORMED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37.4049949645996" w:lineRule="auto"/>
        <w:ind w:left="0" w:right="134.766845703125" w:firstLine="18.47991943359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Help at Home Senior Care provides non­medical care for the elderly. State licensing regulations dictate what services are licensed or considered medical in nature and cannot be performed by non-­licensed providers of in-­home care. If a client or family member asks you to perform a service on this list, please call the office. Always check with your immediate supervisor if you are unsure as to whether or not a task can be performed. Always report changes in a client’s health condition to the office immediately. In emergency situations, call 911.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7.919921875" w:right="184.31884765625" w:firstLine="8.880004882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HEAVY LIFTING: We cannot lift more than 25 lbs. This includes attempting to move or lift a client who cannot assist you. If you feel you are being asked to lift more than 25 lbs., contact the office to request a reassessment of the assignment.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15.11993408203125" w:right="335.975341796875" w:firstLine="1.199951171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MASSAGE: If a client needs a massage, we can escort the client to a certified massage therapist or physical therapist.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14.879913330078125" w:right="0" w:firstLine="1.43997192382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MEDICATIONS: We cannot handle or set up medications. We cannot give injections, IVs or load syringes or do any medical procedures. We can only remind them to take prescribed medications. Contact the office immediately if you notice that the client isn’t taking their medication properly.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1.439971923828125" w:right="6.4453125" w:firstLine="15.5999755859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NAIL TRIMMING OR HAIR CUTTING: These tasks must be performed by a licensed person. We can escort the client to a manicurist or hair salon or arrange for mobile service. We can clean, file and polish nails and we can comb hair.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0" w:right="42.0703125" w:firstLine="7.919921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SHAVING: We cannot shave them with a bladed razor. We can help them shave with electric shavers.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37.4049949645996" w:lineRule="auto"/>
        <w:ind w:left="0" w:right="174.9438476562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WOUND CARE: We cannot provide any wound care, including caring for someone with bed sores. We cannot provide bandaging, dressing, or ointments. We cannot make any diagnosis.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37.4049949645996" w:lineRule="auto"/>
        <w:ind w:left="9.359893798828125" w:right="96.787109375" w:firstLine="6.959991455078125"/>
        <w:jc w:val="left"/>
        <w:rPr>
          <w:rFonts w:ascii="Times" w:cs="Times" w:eastAsia="Times" w:hAnsi="Times"/>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MEDICAL EMERGENCIES: We cannot provide any medical care. We can only call 911 and stabilize the surroundings to avoid further injury. </w:t>
      </w:r>
      <w:r w:rsidDel="00000000" w:rsidR="00000000" w:rsidRPr="00000000">
        <w:rPr>
          <w:sz w:val="24"/>
          <w:szCs w:val="24"/>
          <w:rtl w:val="0"/>
        </w:rPr>
        <w:br w:type="textWrapping"/>
        <w:br w:type="textWrapping"/>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w:t>
      </w:r>
      <w:r w:rsidDel="00000000" w:rsidR="00000000" w:rsidRPr="00000000">
        <w:rPr>
          <w:rFonts w:ascii="Times" w:cs="Times" w:eastAsia="Times" w:hAnsi="Times"/>
          <w:sz w:val="24"/>
          <w:szCs w:val="24"/>
          <w:rtl w:val="0"/>
        </w:rPr>
        <w:t xml:space="preserve">00</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sz w:val="24"/>
          <w:szCs w:val="24"/>
          <w:rtl w:val="0"/>
        </w:rPr>
        <w:t xml:space="preserve">Ridge St. Reno. NV</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 1</w:t>
      </w:r>
      <w:r w:rsidDel="00000000" w:rsidR="00000000" w:rsidRPr="00000000">
        <w:rPr>
          <w:rFonts w:ascii="Times" w:cs="Times" w:eastAsia="Times" w:hAnsi="Times"/>
          <w:sz w:val="24"/>
          <w:szCs w:val="24"/>
          <w:rtl w:val="0"/>
        </w:rPr>
        <w:t xml:space="preserve">-775-507-3111</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CA Lic 314700014 / </w:t>
      </w:r>
      <w:r w:rsidDel="00000000" w:rsidR="00000000" w:rsidRPr="00000000">
        <w:rPr>
          <w:rFonts w:ascii="Times" w:cs="Times" w:eastAsia="Times" w:hAnsi="Times"/>
          <w:sz w:val="24"/>
          <w:szCs w:val="24"/>
          <w:rtl w:val="0"/>
        </w:rPr>
        <w:t xml:space="preserve">March, 2022</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37.4049949645996" w:lineRule="auto"/>
        <w:ind w:left="9.359893798828125" w:right="96.787109375" w:firstLine="6.959991455078125"/>
        <w:jc w:val="left"/>
        <w:rPr>
          <w:rFonts w:ascii="Times" w:cs="Times" w:eastAsia="Times" w:hAnsi="Times"/>
          <w:sz w:val="24"/>
          <w:szCs w:val="24"/>
        </w:rPr>
      </w:pPr>
      <w:r w:rsidDel="00000000" w:rsidR="00000000" w:rsidRPr="00000000">
        <w:rPr>
          <w:rtl w:val="0"/>
        </w:rPr>
      </w:r>
    </w:p>
    <w:sectPr>
      <w:pgSz w:h="15840" w:w="12240" w:orient="portrait"/>
      <w:pgMar w:bottom="1110" w:top="1315.050048828125" w:left="1800.7200622558594" w:right="1762.587890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